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7B09" w:rsidRPr="008C4D54" w:rsidRDefault="008C4D54" w:rsidP="002B547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7" w:color="auto"/>
        </w:pBdr>
        <w:jc w:val="center"/>
        <w:rPr>
          <w:lang w:val="en-US"/>
        </w:rPr>
      </w:pPr>
      <w:r w:rsidRPr="008C4D54">
        <w:rPr>
          <w:lang w:val="en-US"/>
        </w:rPr>
        <w:t>STRASBOURG-VILLE STATION AND RAILWAYS IN BAS-RHIN</w:t>
      </w:r>
    </w:p>
    <w:p w:rsidR="002B5470" w:rsidRPr="008C4D54" w:rsidRDefault="002B5470">
      <w:pPr>
        <w:rPr>
          <w:lang w:val="en-US"/>
        </w:rPr>
      </w:pPr>
    </w:p>
    <w:p w:rsidR="002B5470" w:rsidRDefault="002B5470">
      <w:pPr>
        <w:rPr>
          <w:lang w:val="en-US"/>
        </w:rPr>
      </w:pPr>
      <w:r w:rsidRPr="002B5470">
        <w:rPr>
          <w:lang w:val="en-US"/>
        </w:rPr>
        <w:t xml:space="preserve">This scenario </w:t>
      </w:r>
      <w:r w:rsidR="008C4D54">
        <w:rPr>
          <w:lang w:val="en-US"/>
        </w:rPr>
        <w:t>shows the railway network in Bas-</w:t>
      </w:r>
      <w:proofErr w:type="spellStart"/>
      <w:r w:rsidR="008C4D54">
        <w:rPr>
          <w:lang w:val="en-US"/>
        </w:rPr>
        <w:t>Rhin</w:t>
      </w:r>
      <w:proofErr w:type="spellEnd"/>
      <w:r w:rsidR="008C4D54">
        <w:rPr>
          <w:lang w:val="en-US"/>
        </w:rPr>
        <w:t xml:space="preserve">, in </w:t>
      </w:r>
      <w:r w:rsidR="00F11617">
        <w:rPr>
          <w:lang w:val="en-US"/>
        </w:rPr>
        <w:t xml:space="preserve">the </w:t>
      </w:r>
      <w:r w:rsidR="008C4D54">
        <w:rPr>
          <w:lang w:val="en-US"/>
        </w:rPr>
        <w:t xml:space="preserve">North of Alsace in France. Strasbourg-Ville station is the main station of the city and located at the center of the regional network. </w:t>
      </w:r>
    </w:p>
    <w:p w:rsidR="002B5470" w:rsidRDefault="00D20DF8" w:rsidP="00255FC3">
      <w:pPr>
        <w:ind w:left="4248" w:firstLine="708"/>
        <w:rPr>
          <w:lang w:val="en-US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-598055</wp:posOffset>
            </wp:positionH>
            <wp:positionV relativeFrom="paragraph">
              <wp:posOffset>594982</wp:posOffset>
            </wp:positionV>
            <wp:extent cx="3701491" cy="2508606"/>
            <wp:effectExtent l="0" t="590550" r="0" b="577494"/>
            <wp:wrapNone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0137" t="6561" r="14341" b="2708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01491" cy="2508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inline distT="0" distB="0" distL="0" distR="0">
            <wp:extent cx="2873959" cy="3650284"/>
            <wp:effectExtent l="19050" t="0" r="2591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30430" t="5088" r="28776" b="2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959" cy="3650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470" w:rsidRDefault="002B5470">
      <w:pPr>
        <w:rPr>
          <w:lang w:val="en-US"/>
        </w:rPr>
      </w:pPr>
    </w:p>
    <w:p w:rsidR="002B5470" w:rsidRDefault="002B5470">
      <w:pPr>
        <w:rPr>
          <w:lang w:val="en-US"/>
        </w:rPr>
      </w:pPr>
    </w:p>
    <w:p w:rsidR="0067626D" w:rsidRDefault="001A06B3">
      <w:pPr>
        <w:rPr>
          <w:lang w:val="en-US"/>
        </w:rPr>
      </w:pPr>
      <w:r w:rsidRPr="006A5491">
        <w:rPr>
          <w:b/>
          <w:lang w:val="en-US"/>
        </w:rPr>
        <w:t>Infrastructures</w:t>
      </w:r>
      <w:r>
        <w:rPr>
          <w:lang w:val="en-US"/>
        </w:rPr>
        <w:t>:</w:t>
      </w:r>
      <w:r w:rsidR="000B610F">
        <w:rPr>
          <w:lang w:val="en-US"/>
        </w:rPr>
        <w:t xml:space="preserve"> </w:t>
      </w:r>
    </w:p>
    <w:p w:rsidR="002B5470" w:rsidRDefault="000B610F" w:rsidP="00F11617">
      <w:pPr>
        <w:jc w:val="both"/>
        <w:rPr>
          <w:i/>
          <w:lang w:val="en-US"/>
        </w:rPr>
      </w:pPr>
      <w:r>
        <w:rPr>
          <w:i/>
          <w:lang w:val="en-US"/>
        </w:rPr>
        <w:t xml:space="preserve">The lines in Strasbourg’s sector are briefly described to understand the different paths taken by the trains in the scenario. </w:t>
      </w:r>
      <w:r w:rsidR="006C661B">
        <w:rPr>
          <w:i/>
          <w:lang w:val="en-US"/>
        </w:rPr>
        <w:t>The Alsace-</w:t>
      </w:r>
      <w:proofErr w:type="spellStart"/>
      <w:r w:rsidR="006C661B">
        <w:rPr>
          <w:i/>
          <w:lang w:val="en-US"/>
        </w:rPr>
        <w:t>Moselle</w:t>
      </w:r>
      <w:proofErr w:type="spellEnd"/>
      <w:r w:rsidR="006C661B">
        <w:rPr>
          <w:i/>
          <w:lang w:val="en-US"/>
        </w:rPr>
        <w:t xml:space="preserve"> region switched between France and Germany several times in the last 150 years. It was part of the German Second Empire between 1871 and 1918. This has still a visible consequence on the railway structures today as, in contrast to the rest of France, trains drive on the right. Interregional lines are equipped with special infrastructure allowing </w:t>
      </w:r>
      <w:r w:rsidR="001C1568">
        <w:rPr>
          <w:i/>
          <w:lang w:val="en-US"/>
        </w:rPr>
        <w:t>tr</w:t>
      </w:r>
      <w:r w:rsidR="00F11617">
        <w:rPr>
          <w:i/>
          <w:lang w:val="en-US"/>
        </w:rPr>
        <w:t>ains to switch between tracks when</w:t>
      </w:r>
      <w:r w:rsidR="001C1568">
        <w:rPr>
          <w:i/>
          <w:lang w:val="en-US"/>
        </w:rPr>
        <w:t xml:space="preserve"> they enter or leave Alsace-</w:t>
      </w:r>
      <w:proofErr w:type="spellStart"/>
      <w:r w:rsidR="001C1568">
        <w:rPr>
          <w:i/>
          <w:lang w:val="en-US"/>
        </w:rPr>
        <w:t>Moselle</w:t>
      </w:r>
      <w:proofErr w:type="spellEnd"/>
      <w:r w:rsidR="001C1568">
        <w:rPr>
          <w:i/>
          <w:lang w:val="en-US"/>
        </w:rPr>
        <w:t>.</w:t>
      </w:r>
    </w:p>
    <w:p w:rsidR="001C1568" w:rsidRPr="000B610F" w:rsidRDefault="001C1568" w:rsidP="0067626D">
      <w:pPr>
        <w:jc w:val="both"/>
        <w:rPr>
          <w:i/>
          <w:lang w:val="en-US"/>
        </w:rPr>
      </w:pPr>
    </w:p>
    <w:p w:rsidR="000B610F" w:rsidRDefault="001A06B3" w:rsidP="0067626D">
      <w:pPr>
        <w:jc w:val="both"/>
        <w:rPr>
          <w:lang w:val="en-US"/>
        </w:rPr>
      </w:pPr>
      <w:r>
        <w:rPr>
          <w:lang w:val="en-US"/>
        </w:rPr>
        <w:t>Strasbourg is the end station</w:t>
      </w:r>
      <w:r w:rsidR="00872AB1">
        <w:rPr>
          <w:lang w:val="en-US"/>
        </w:rPr>
        <w:t>, at kilometer 502,</w:t>
      </w:r>
      <w:r>
        <w:rPr>
          <w:lang w:val="en-US"/>
        </w:rPr>
        <w:t xml:space="preserve"> of one of the main radial French lines starting from Paris,</w:t>
      </w:r>
      <w:r w:rsidR="0067626D">
        <w:rPr>
          <w:lang w:val="en-US"/>
        </w:rPr>
        <w:t xml:space="preserve"> namely</w:t>
      </w:r>
      <w:r>
        <w:rPr>
          <w:lang w:val="en-US"/>
        </w:rPr>
        <w:t xml:space="preserve"> the line “from Noisy-le-Sec to Strasbourg-Ville”, usually referred as the Paris-</w:t>
      </w:r>
      <w:r w:rsidR="0067626D">
        <w:rPr>
          <w:lang w:val="en-US"/>
        </w:rPr>
        <w:t>Strasbourg</w:t>
      </w:r>
      <w:r w:rsidR="00872AB1">
        <w:rPr>
          <w:lang w:val="en-US"/>
        </w:rPr>
        <w:t xml:space="preserve"> line. This double-tracked line was built between 1849 and 1852 and electrified one century later with 25 kV-50 Hz, </w:t>
      </w:r>
      <w:r w:rsidR="00872AB1" w:rsidRPr="00EE68BA">
        <w:rPr>
          <w:lang w:val="en-US"/>
        </w:rPr>
        <w:t xml:space="preserve">as </w:t>
      </w:r>
      <w:r w:rsidR="00EE68BA">
        <w:rPr>
          <w:lang w:val="en-US"/>
        </w:rPr>
        <w:t>all</w:t>
      </w:r>
      <w:r w:rsidR="00872AB1">
        <w:rPr>
          <w:lang w:val="en-US"/>
        </w:rPr>
        <w:t xml:space="preserve"> northern French main lines. </w:t>
      </w:r>
      <w:r w:rsidR="00826131">
        <w:rPr>
          <w:lang w:val="en-US"/>
        </w:rPr>
        <w:t xml:space="preserve">Starting from Strasbourg, the line is </w:t>
      </w:r>
      <w:r w:rsidR="000B610F">
        <w:rPr>
          <w:lang w:val="en-US"/>
        </w:rPr>
        <w:t>straight oriented to t</w:t>
      </w:r>
      <w:r w:rsidR="00872AB1">
        <w:rPr>
          <w:lang w:val="en-US"/>
        </w:rPr>
        <w:t xml:space="preserve">he North </w:t>
      </w:r>
      <w:r w:rsidR="000B610F">
        <w:rPr>
          <w:lang w:val="en-US"/>
        </w:rPr>
        <w:t xml:space="preserve">till it reaches </w:t>
      </w:r>
      <w:proofErr w:type="spellStart"/>
      <w:r w:rsidR="000B610F">
        <w:rPr>
          <w:lang w:val="en-US"/>
        </w:rPr>
        <w:t>Brumath</w:t>
      </w:r>
      <w:proofErr w:type="spellEnd"/>
      <w:r w:rsidR="000B610F">
        <w:rPr>
          <w:lang w:val="en-US"/>
        </w:rPr>
        <w:t xml:space="preserve"> station and turns westward. The line </w:t>
      </w:r>
      <w:r w:rsidR="000B610F" w:rsidRPr="00EE68BA">
        <w:rPr>
          <w:lang w:val="en-US"/>
        </w:rPr>
        <w:t>serves</w:t>
      </w:r>
      <w:r w:rsidR="000B610F">
        <w:rPr>
          <w:lang w:val="en-US"/>
        </w:rPr>
        <w:t xml:space="preserve"> </w:t>
      </w:r>
      <w:proofErr w:type="spellStart"/>
      <w:r w:rsidR="000B610F">
        <w:rPr>
          <w:lang w:val="en-US"/>
        </w:rPr>
        <w:t>Saverne</w:t>
      </w:r>
      <w:proofErr w:type="spellEnd"/>
      <w:r w:rsidR="000B610F">
        <w:rPr>
          <w:lang w:val="en-US"/>
        </w:rPr>
        <w:t xml:space="preserve">, crosses the Vosges </w:t>
      </w:r>
      <w:proofErr w:type="gramStart"/>
      <w:r w:rsidR="000B610F">
        <w:rPr>
          <w:lang w:val="en-US"/>
        </w:rPr>
        <w:t>mountains</w:t>
      </w:r>
      <w:proofErr w:type="gramEnd"/>
      <w:r w:rsidR="000B610F">
        <w:rPr>
          <w:lang w:val="en-US"/>
        </w:rPr>
        <w:t xml:space="preserve">, thus leaving Alsace, and then reaches </w:t>
      </w:r>
      <w:proofErr w:type="spellStart"/>
      <w:r w:rsidR="000B610F">
        <w:rPr>
          <w:lang w:val="en-US"/>
        </w:rPr>
        <w:t>Sarrebourg</w:t>
      </w:r>
      <w:proofErr w:type="spellEnd"/>
      <w:r w:rsidR="000B610F">
        <w:rPr>
          <w:lang w:val="en-US"/>
        </w:rPr>
        <w:t xml:space="preserve"> and Nancy. The other big city of Lorraine region, Metz, is also accessible thanks to an embranchment just before </w:t>
      </w:r>
      <w:proofErr w:type="spellStart"/>
      <w:r w:rsidR="000B610F">
        <w:rPr>
          <w:lang w:val="en-US"/>
        </w:rPr>
        <w:t>Sarrebourg</w:t>
      </w:r>
      <w:proofErr w:type="spellEnd"/>
      <w:r w:rsidR="000B610F">
        <w:rPr>
          <w:lang w:val="en-US"/>
        </w:rPr>
        <w:t>.</w:t>
      </w:r>
    </w:p>
    <w:p w:rsidR="001A06B3" w:rsidRDefault="000B610F" w:rsidP="0067626D">
      <w:pPr>
        <w:jc w:val="both"/>
        <w:rPr>
          <w:lang w:val="en-US"/>
        </w:rPr>
      </w:pPr>
      <w:r>
        <w:rPr>
          <w:lang w:val="en-US"/>
        </w:rPr>
        <w:t>In the first 20 kilometers</w:t>
      </w:r>
      <w:r w:rsidR="00EE68BA">
        <w:rPr>
          <w:lang w:val="en-US"/>
        </w:rPr>
        <w:t>, 3</w:t>
      </w:r>
      <w:r w:rsidR="00872AB1">
        <w:rPr>
          <w:lang w:val="en-US"/>
        </w:rPr>
        <w:t xml:space="preserve"> embranchments are connected to </w:t>
      </w:r>
      <w:r>
        <w:rPr>
          <w:lang w:val="en-US"/>
        </w:rPr>
        <w:t>the</w:t>
      </w:r>
      <w:r w:rsidR="00872AB1">
        <w:rPr>
          <w:lang w:val="en-US"/>
        </w:rPr>
        <w:t xml:space="preserve"> </w:t>
      </w:r>
      <w:r w:rsidR="00D53A85">
        <w:rPr>
          <w:lang w:val="en-US"/>
        </w:rPr>
        <w:t>main line</w:t>
      </w:r>
      <w:r>
        <w:rPr>
          <w:lang w:val="en-US"/>
        </w:rPr>
        <w:t>:</w:t>
      </w:r>
    </w:p>
    <w:p w:rsidR="00D53A85" w:rsidRDefault="00D53A85" w:rsidP="0067626D">
      <w:pPr>
        <w:jc w:val="both"/>
        <w:rPr>
          <w:lang w:val="en-US"/>
        </w:rPr>
      </w:pPr>
    </w:p>
    <w:p w:rsidR="000B610F" w:rsidRDefault="001C1568" w:rsidP="0067626D">
      <w:pPr>
        <w:pStyle w:val="Paragraphedeliste"/>
        <w:numPr>
          <w:ilvl w:val="0"/>
          <w:numId w:val="2"/>
        </w:numPr>
        <w:jc w:val="both"/>
        <w:rPr>
          <w:lang w:val="en-US"/>
        </w:rPr>
      </w:pPr>
      <w:proofErr w:type="spellStart"/>
      <w:r>
        <w:rPr>
          <w:lang w:val="en-US"/>
        </w:rPr>
        <w:t>Lauterbourg’s</w:t>
      </w:r>
      <w:proofErr w:type="spellEnd"/>
      <w:r>
        <w:rPr>
          <w:lang w:val="en-US"/>
        </w:rPr>
        <w:t xml:space="preserve"> line, just after Strasbourg’s station. This non electrified double tracked line follows the Rhine </w:t>
      </w:r>
      <w:proofErr w:type="gramStart"/>
      <w:r>
        <w:rPr>
          <w:lang w:val="en-US"/>
        </w:rPr>
        <w:t>river</w:t>
      </w:r>
      <w:proofErr w:type="gramEnd"/>
      <w:r>
        <w:rPr>
          <w:lang w:val="en-US"/>
        </w:rPr>
        <w:t xml:space="preserve"> till </w:t>
      </w:r>
      <w:proofErr w:type="spellStart"/>
      <w:r>
        <w:rPr>
          <w:lang w:val="en-US"/>
        </w:rPr>
        <w:t>Lauterbourg</w:t>
      </w:r>
      <w:proofErr w:type="spellEnd"/>
      <w:r>
        <w:rPr>
          <w:lang w:val="en-US"/>
        </w:rPr>
        <w:t xml:space="preserve"> at the northern border with Germany.</w:t>
      </w:r>
    </w:p>
    <w:p w:rsidR="00FF59B3" w:rsidRDefault="00FF59B3" w:rsidP="0067626D">
      <w:pPr>
        <w:pStyle w:val="Paragraphedeliste"/>
        <w:numPr>
          <w:ilvl w:val="0"/>
          <w:numId w:val="2"/>
        </w:numPr>
        <w:jc w:val="both"/>
        <w:rPr>
          <w:lang w:val="en-US"/>
        </w:rPr>
      </w:pPr>
      <w:proofErr w:type="spellStart"/>
      <w:r>
        <w:rPr>
          <w:lang w:val="en-US"/>
        </w:rPr>
        <w:lastRenderedPageBreak/>
        <w:t>Niederbronn</w:t>
      </w:r>
      <w:proofErr w:type="spellEnd"/>
      <w:r>
        <w:rPr>
          <w:lang w:val="en-US"/>
        </w:rPr>
        <w:t>/</w:t>
      </w:r>
      <w:proofErr w:type="spellStart"/>
      <w:r w:rsidR="001C1568">
        <w:rPr>
          <w:lang w:val="en-US"/>
        </w:rPr>
        <w:t>Wissembourg</w:t>
      </w:r>
      <w:proofErr w:type="spellEnd"/>
      <w:r w:rsidR="001C1568">
        <w:rPr>
          <w:lang w:val="en-US"/>
        </w:rPr>
        <w:t xml:space="preserve"> line, after </w:t>
      </w:r>
      <w:proofErr w:type="spellStart"/>
      <w:r w:rsidR="001C1568">
        <w:rPr>
          <w:lang w:val="en-US"/>
        </w:rPr>
        <w:t>Vendenheim’s</w:t>
      </w:r>
      <w:proofErr w:type="spellEnd"/>
      <w:r w:rsidR="001C1568">
        <w:rPr>
          <w:lang w:val="en-US"/>
        </w:rPr>
        <w:t xml:space="preserve"> station. This line is not electrified and double-tracked till </w:t>
      </w:r>
      <w:proofErr w:type="spellStart"/>
      <w:r w:rsidR="001C1568">
        <w:rPr>
          <w:lang w:val="en-US"/>
        </w:rPr>
        <w:t>Haguenau</w:t>
      </w:r>
      <w:proofErr w:type="spellEnd"/>
      <w:r w:rsidR="001C1568">
        <w:rPr>
          <w:lang w:val="en-US"/>
        </w:rPr>
        <w:t xml:space="preserve">. After this station, it </w:t>
      </w:r>
      <w:r>
        <w:rPr>
          <w:lang w:val="en-US"/>
        </w:rPr>
        <w:t xml:space="preserve">separates into two single-tracked lines, one reaching </w:t>
      </w:r>
      <w:proofErr w:type="spellStart"/>
      <w:r>
        <w:rPr>
          <w:lang w:val="en-US"/>
        </w:rPr>
        <w:t>Wissembourg</w:t>
      </w:r>
      <w:proofErr w:type="spellEnd"/>
      <w:r>
        <w:rPr>
          <w:lang w:val="en-US"/>
        </w:rPr>
        <w:t xml:space="preserve">, </w:t>
      </w:r>
      <w:r w:rsidR="001C1568">
        <w:rPr>
          <w:lang w:val="en-US"/>
        </w:rPr>
        <w:t>at the German border</w:t>
      </w:r>
      <w:r>
        <w:rPr>
          <w:lang w:val="en-US"/>
        </w:rPr>
        <w:t xml:space="preserve">, and the other heading to </w:t>
      </w:r>
      <w:proofErr w:type="spellStart"/>
      <w:r>
        <w:rPr>
          <w:lang w:val="en-US"/>
        </w:rPr>
        <w:t>Niederbronn</w:t>
      </w:r>
      <w:proofErr w:type="spellEnd"/>
      <w:r>
        <w:rPr>
          <w:lang w:val="en-US"/>
        </w:rPr>
        <w:t>-les-</w:t>
      </w:r>
      <w:proofErr w:type="spellStart"/>
      <w:r>
        <w:rPr>
          <w:lang w:val="en-US"/>
        </w:rPr>
        <w:t>Bains</w:t>
      </w:r>
      <w:proofErr w:type="spellEnd"/>
      <w:r>
        <w:rPr>
          <w:lang w:val="en-US"/>
        </w:rPr>
        <w:t>.</w:t>
      </w:r>
    </w:p>
    <w:p w:rsidR="00FF59B3" w:rsidRDefault="00FF59B3" w:rsidP="0067626D">
      <w:pPr>
        <w:pStyle w:val="Paragraphedeliste"/>
        <w:numPr>
          <w:ilvl w:val="0"/>
          <w:numId w:val="2"/>
        </w:numPr>
        <w:jc w:val="both"/>
        <w:rPr>
          <w:lang w:val="en-US"/>
        </w:rPr>
      </w:pPr>
      <w:proofErr w:type="spellStart"/>
      <w:r>
        <w:rPr>
          <w:lang w:val="en-US"/>
        </w:rPr>
        <w:t>Sarreguemines</w:t>
      </w:r>
      <w:proofErr w:type="spellEnd"/>
      <w:r>
        <w:rPr>
          <w:lang w:val="en-US"/>
        </w:rPr>
        <w:t xml:space="preserve">’ line, after </w:t>
      </w:r>
      <w:proofErr w:type="spellStart"/>
      <w:r>
        <w:rPr>
          <w:lang w:val="en-US"/>
        </w:rPr>
        <w:t>Mommenheim’s</w:t>
      </w:r>
      <w:proofErr w:type="spellEnd"/>
      <w:r>
        <w:rPr>
          <w:lang w:val="en-US"/>
        </w:rPr>
        <w:t xml:space="preserve"> station. It is not electrified and double-tracked.</w:t>
      </w:r>
    </w:p>
    <w:p w:rsidR="00FF59B3" w:rsidRDefault="00FF59B3" w:rsidP="0067626D">
      <w:pPr>
        <w:jc w:val="both"/>
        <w:rPr>
          <w:lang w:val="en-US"/>
        </w:rPr>
      </w:pPr>
    </w:p>
    <w:p w:rsidR="00EB571A" w:rsidRDefault="00EB571A" w:rsidP="0067626D">
      <w:pPr>
        <w:jc w:val="both"/>
        <w:rPr>
          <w:lang w:val="en-US"/>
        </w:rPr>
      </w:pPr>
      <w:r>
        <w:rPr>
          <w:lang w:val="en-US"/>
        </w:rPr>
        <w:t xml:space="preserve">Despite the heavy traffic between Strasbourg and </w:t>
      </w:r>
      <w:proofErr w:type="spellStart"/>
      <w:r>
        <w:rPr>
          <w:lang w:val="en-US"/>
        </w:rPr>
        <w:t>Mundolsheim</w:t>
      </w:r>
      <w:proofErr w:type="spellEnd"/>
      <w:r>
        <w:rPr>
          <w:lang w:val="en-US"/>
        </w:rPr>
        <w:t>, only 3 direct tracks are</w:t>
      </w:r>
      <w:r w:rsidR="00EE68BA">
        <w:rPr>
          <w:lang w:val="en-US"/>
        </w:rPr>
        <w:t xml:space="preserve"> dedicated to passenger trains.</w:t>
      </w:r>
      <w:r w:rsidR="00F11617">
        <w:rPr>
          <w:lang w:val="en-US"/>
        </w:rPr>
        <w:t xml:space="preserve"> They can be used in both ways.</w:t>
      </w:r>
    </w:p>
    <w:p w:rsidR="00EB571A" w:rsidRDefault="00EB571A" w:rsidP="0067626D">
      <w:pPr>
        <w:jc w:val="both"/>
        <w:rPr>
          <w:lang w:val="en-US"/>
        </w:rPr>
      </w:pPr>
    </w:p>
    <w:p w:rsidR="00FF59B3" w:rsidRDefault="003675AE" w:rsidP="0067626D">
      <w:pPr>
        <w:jc w:val="both"/>
        <w:rPr>
          <w:lang w:val="en-US"/>
        </w:rPr>
      </w:pPr>
      <w:r>
        <w:rPr>
          <w:lang w:val="en-US"/>
        </w:rPr>
        <w:t xml:space="preserve">In the South, Strasbourg is the head of 3 </w:t>
      </w:r>
      <w:r w:rsidR="002D0615">
        <w:rPr>
          <w:lang w:val="en-US"/>
        </w:rPr>
        <w:t xml:space="preserve">double-tracked </w:t>
      </w:r>
      <w:r w:rsidR="00533C59">
        <w:rPr>
          <w:lang w:val="en-US"/>
        </w:rPr>
        <w:t>lines that separate</w:t>
      </w:r>
      <w:r>
        <w:rPr>
          <w:lang w:val="en-US"/>
        </w:rPr>
        <w:t xml:space="preserve"> right after the station.</w:t>
      </w:r>
    </w:p>
    <w:p w:rsidR="002D0615" w:rsidRDefault="002D0615" w:rsidP="0067626D">
      <w:pPr>
        <w:pStyle w:val="Paragraphedeliste"/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Strasbourg-Basel, the main one is electrified and crosses the whole Alsace region. Its straight geometry allows rapid trains to travel at 200 km/h. It is the direct link between the biggest cities of the region, Strasbourg, Colmar and Mulhouse. It reaches Basel at the Swiss border.</w:t>
      </w:r>
    </w:p>
    <w:p w:rsidR="002D0615" w:rsidRDefault="002D0615" w:rsidP="0067626D">
      <w:pPr>
        <w:pStyle w:val="Paragraphedeliste"/>
        <w:numPr>
          <w:ilvl w:val="0"/>
          <w:numId w:val="3"/>
        </w:numPr>
        <w:jc w:val="both"/>
        <w:rPr>
          <w:lang w:val="en-US"/>
        </w:rPr>
      </w:pPr>
      <w:r>
        <w:rPr>
          <w:lang w:val="en-US"/>
        </w:rPr>
        <w:t>Strasbourg-</w:t>
      </w:r>
      <w:proofErr w:type="spellStart"/>
      <w:r>
        <w:rPr>
          <w:lang w:val="en-US"/>
        </w:rPr>
        <w:t>Kehl</w:t>
      </w:r>
      <w:proofErr w:type="spellEnd"/>
      <w:r>
        <w:rPr>
          <w:lang w:val="en-US"/>
        </w:rPr>
        <w:t>, the international one, is electrified and link</w:t>
      </w:r>
      <w:r w:rsidR="00533C59">
        <w:rPr>
          <w:lang w:val="en-US"/>
        </w:rPr>
        <w:t>s</w:t>
      </w:r>
      <w:r>
        <w:rPr>
          <w:lang w:val="en-US"/>
        </w:rPr>
        <w:t xml:space="preserve"> Strasbourg to its German counterpart </w:t>
      </w:r>
      <w:proofErr w:type="spellStart"/>
      <w:r w:rsidRPr="00EE68BA">
        <w:rPr>
          <w:lang w:val="en-US"/>
        </w:rPr>
        <w:t>Kehl</w:t>
      </w:r>
      <w:proofErr w:type="spellEnd"/>
      <w:r w:rsidR="00EE68BA" w:rsidRPr="00EE68BA">
        <w:rPr>
          <w:lang w:val="en-US"/>
        </w:rPr>
        <w:t>, on the other si</w:t>
      </w:r>
      <w:r w:rsidR="00F11617">
        <w:rPr>
          <w:lang w:val="en-US"/>
        </w:rPr>
        <w:t>de of the Rhine R</w:t>
      </w:r>
      <w:r w:rsidR="00EE68BA" w:rsidRPr="00EE68BA">
        <w:rPr>
          <w:lang w:val="en-US"/>
        </w:rPr>
        <w:t>iver</w:t>
      </w:r>
      <w:r>
        <w:rPr>
          <w:lang w:val="en-US"/>
        </w:rPr>
        <w:t>.</w:t>
      </w:r>
    </w:p>
    <w:p w:rsidR="002D0615" w:rsidRPr="002D0615" w:rsidRDefault="002D0615" w:rsidP="0067626D">
      <w:pPr>
        <w:pStyle w:val="Paragraphedeliste"/>
        <w:numPr>
          <w:ilvl w:val="0"/>
          <w:numId w:val="3"/>
        </w:numPr>
        <w:jc w:val="both"/>
        <w:rPr>
          <w:lang w:val="en-US"/>
        </w:rPr>
      </w:pPr>
      <w:r w:rsidRPr="00EE68BA">
        <w:t xml:space="preserve">Strasbourg-St </w:t>
      </w:r>
      <w:proofErr w:type="spellStart"/>
      <w:r w:rsidRPr="00EE68BA">
        <w:t>Dié</w:t>
      </w:r>
      <w:proofErr w:type="spellEnd"/>
      <w:r w:rsidRPr="00EE68BA">
        <w:t xml:space="preserve"> des Vosges. </w:t>
      </w:r>
      <w:r w:rsidRPr="002D0615">
        <w:rPr>
          <w:lang w:val="en-US"/>
        </w:rPr>
        <w:t xml:space="preserve">This line is not electrified. </w:t>
      </w:r>
      <w:r w:rsidR="00533C59">
        <w:rPr>
          <w:lang w:val="en-US"/>
        </w:rPr>
        <w:t xml:space="preserve">It </w:t>
      </w:r>
      <w:r>
        <w:rPr>
          <w:lang w:val="en-US"/>
        </w:rPr>
        <w:t xml:space="preserve">serves </w:t>
      </w:r>
      <w:proofErr w:type="spellStart"/>
      <w:r>
        <w:rPr>
          <w:lang w:val="en-US"/>
        </w:rPr>
        <w:t>Entzheim’s</w:t>
      </w:r>
      <w:proofErr w:type="spellEnd"/>
      <w:r>
        <w:rPr>
          <w:lang w:val="en-US"/>
        </w:rPr>
        <w:t xml:space="preserve"> little airport and </w:t>
      </w:r>
      <w:proofErr w:type="spellStart"/>
      <w:r>
        <w:rPr>
          <w:lang w:val="en-US"/>
        </w:rPr>
        <w:t>Molsheim</w:t>
      </w:r>
      <w:proofErr w:type="spellEnd"/>
      <w:r>
        <w:rPr>
          <w:lang w:val="en-US"/>
        </w:rPr>
        <w:t>. After th</w:t>
      </w:r>
      <w:r w:rsidR="00650857">
        <w:rPr>
          <w:lang w:val="en-US"/>
        </w:rPr>
        <w:t>e latter, a single tracked line is headed towar</w:t>
      </w:r>
      <w:r w:rsidR="00533C59">
        <w:rPr>
          <w:lang w:val="en-US"/>
        </w:rPr>
        <w:t xml:space="preserve">ds </w:t>
      </w:r>
      <w:proofErr w:type="spellStart"/>
      <w:r w:rsidR="00533C59">
        <w:rPr>
          <w:lang w:val="en-US"/>
        </w:rPr>
        <w:t>Sélestat</w:t>
      </w:r>
      <w:proofErr w:type="spellEnd"/>
      <w:r w:rsidR="00533C59">
        <w:rPr>
          <w:lang w:val="en-US"/>
        </w:rPr>
        <w:t xml:space="preserve"> on the main line, </w:t>
      </w:r>
      <w:r w:rsidR="00650857">
        <w:rPr>
          <w:lang w:val="en-US"/>
        </w:rPr>
        <w:t xml:space="preserve">serving </w:t>
      </w:r>
      <w:proofErr w:type="spellStart"/>
      <w:r w:rsidR="00650857">
        <w:rPr>
          <w:lang w:val="en-US"/>
        </w:rPr>
        <w:t>Obernai</w:t>
      </w:r>
      <w:proofErr w:type="spellEnd"/>
      <w:r w:rsidR="00650857">
        <w:rPr>
          <w:lang w:val="en-US"/>
        </w:rPr>
        <w:t>.</w:t>
      </w: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Default="00650857" w:rsidP="0067626D">
      <w:pPr>
        <w:jc w:val="both"/>
        <w:rPr>
          <w:lang w:val="en-US"/>
        </w:rPr>
      </w:pPr>
      <w:r>
        <w:rPr>
          <w:lang w:val="en-US"/>
        </w:rPr>
        <w:t>Strasbourg’s station itself has 9 classic tracks</w:t>
      </w:r>
      <w:r w:rsidR="009167D3">
        <w:rPr>
          <w:lang w:val="en-US"/>
        </w:rPr>
        <w:t xml:space="preserve"> ;</w:t>
      </w:r>
      <w:r>
        <w:rPr>
          <w:lang w:val="en-US"/>
        </w:rPr>
        <w:t xml:space="preserve"> 4 additional tracks that can only be used by trains departing to or arriving from the North</w:t>
      </w:r>
      <w:r w:rsidR="009167D3">
        <w:rPr>
          <w:lang w:val="en-US"/>
        </w:rPr>
        <w:t xml:space="preserve"> and named 30, 31, 32 and 33 ; and one additional track used only by </w:t>
      </w:r>
      <w:proofErr w:type="spellStart"/>
      <w:r w:rsidR="009167D3">
        <w:rPr>
          <w:lang w:val="en-US"/>
        </w:rPr>
        <w:t>pendular</w:t>
      </w:r>
      <w:proofErr w:type="spellEnd"/>
      <w:r w:rsidR="009167D3">
        <w:rPr>
          <w:lang w:val="en-US"/>
        </w:rPr>
        <w:t xml:space="preserve"> international trains linking Strasbourg to Offenburg in Germany.</w:t>
      </w:r>
    </w:p>
    <w:p w:rsidR="003815CD" w:rsidRPr="002D0615" w:rsidRDefault="003815CD" w:rsidP="0067626D">
      <w:pPr>
        <w:jc w:val="both"/>
        <w:rPr>
          <w:lang w:val="en-US"/>
        </w:rPr>
      </w:pPr>
      <w:r>
        <w:rPr>
          <w:lang w:val="en-US"/>
        </w:rPr>
        <w:t>Eventually, passing freight trains can use an additional line avoiding the station and linking northern and all southern lines together.</w:t>
      </w: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Default="006A5491" w:rsidP="0067626D">
      <w:pPr>
        <w:jc w:val="both"/>
        <w:rPr>
          <w:lang w:val="en-US"/>
        </w:rPr>
      </w:pPr>
      <w:r>
        <w:rPr>
          <w:b/>
          <w:lang w:val="en-US"/>
        </w:rPr>
        <w:t>Exploitation</w:t>
      </w:r>
      <w:r>
        <w:rPr>
          <w:lang w:val="en-US"/>
        </w:rPr>
        <w:t>:</w:t>
      </w:r>
    </w:p>
    <w:p w:rsidR="006A5491" w:rsidRDefault="006A5491" w:rsidP="0067626D">
      <w:pPr>
        <w:jc w:val="both"/>
        <w:rPr>
          <w:lang w:val="en-US"/>
        </w:rPr>
      </w:pPr>
      <w:r>
        <w:rPr>
          <w:lang w:val="en-US"/>
        </w:rPr>
        <w:t>Strasbourg is exploited as the destination/origin of almost every regional train in Bas-</w:t>
      </w:r>
      <w:proofErr w:type="spellStart"/>
      <w:r>
        <w:rPr>
          <w:lang w:val="en-US"/>
        </w:rPr>
        <w:t>Rhin</w:t>
      </w:r>
      <w:proofErr w:type="spellEnd"/>
      <w:r>
        <w:rPr>
          <w:lang w:val="en-US"/>
        </w:rPr>
        <w:t>. These are the regular lines for passenger traffic, in the same order as the infrastructures used were presented below:</w:t>
      </w:r>
    </w:p>
    <w:p w:rsidR="006A5491" w:rsidRDefault="006A5491" w:rsidP="0067626D">
      <w:pPr>
        <w:pStyle w:val="Paragraphedeliste"/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 xml:space="preserve">Strasbourg-Nancy/Metz (rapid service) and </w:t>
      </w:r>
      <w:r w:rsidRPr="006A5491">
        <w:rPr>
          <w:lang w:val="en-US"/>
        </w:rPr>
        <w:t>Strasbourg-</w:t>
      </w:r>
      <w:proofErr w:type="spellStart"/>
      <w:r w:rsidRPr="006A5491">
        <w:rPr>
          <w:lang w:val="en-US"/>
        </w:rPr>
        <w:t>Saverne</w:t>
      </w:r>
      <w:proofErr w:type="spellEnd"/>
      <w:r w:rsidRPr="006A5491">
        <w:rPr>
          <w:lang w:val="en-US"/>
        </w:rPr>
        <w:t xml:space="preserve"> (local service</w:t>
      </w:r>
      <w:r>
        <w:rPr>
          <w:lang w:val="en-US"/>
        </w:rPr>
        <w:t xml:space="preserve">). </w:t>
      </w:r>
      <w:r w:rsidR="00917980">
        <w:rPr>
          <w:lang w:val="en-US"/>
        </w:rPr>
        <w:t>Traffic is heavy as TGV and freight trains also use this line</w:t>
      </w:r>
      <w:r w:rsidR="003C623E">
        <w:rPr>
          <w:lang w:val="en-US"/>
        </w:rPr>
        <w:t>.</w:t>
      </w:r>
    </w:p>
    <w:p w:rsidR="006A5491" w:rsidRDefault="006A5491" w:rsidP="0067626D">
      <w:pPr>
        <w:pStyle w:val="Paragraphedeliste"/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>Strasbourg-</w:t>
      </w:r>
      <w:proofErr w:type="spellStart"/>
      <w:r>
        <w:rPr>
          <w:lang w:val="en-US"/>
        </w:rPr>
        <w:t>Lauterbourg</w:t>
      </w:r>
      <w:proofErr w:type="spellEnd"/>
      <w:r>
        <w:rPr>
          <w:lang w:val="en-US"/>
        </w:rPr>
        <w:t xml:space="preserve"> (local service)</w:t>
      </w:r>
    </w:p>
    <w:p w:rsidR="006A5491" w:rsidRDefault="003815CD" w:rsidP="0067626D">
      <w:pPr>
        <w:pStyle w:val="Paragraphedeliste"/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>Strasbourg-</w:t>
      </w:r>
      <w:proofErr w:type="spellStart"/>
      <w:r>
        <w:rPr>
          <w:lang w:val="en-US"/>
        </w:rPr>
        <w:t>Haguenau</w:t>
      </w:r>
      <w:proofErr w:type="spellEnd"/>
      <w:r>
        <w:rPr>
          <w:lang w:val="en-US"/>
        </w:rPr>
        <w:t>-</w:t>
      </w:r>
      <w:proofErr w:type="spellStart"/>
      <w:r>
        <w:rPr>
          <w:lang w:val="en-US"/>
        </w:rPr>
        <w:t>Wissembourg</w:t>
      </w:r>
      <w:proofErr w:type="spellEnd"/>
      <w:r>
        <w:rPr>
          <w:lang w:val="en-US"/>
        </w:rPr>
        <w:t>/</w:t>
      </w:r>
      <w:proofErr w:type="spellStart"/>
      <w:r>
        <w:rPr>
          <w:lang w:val="en-US"/>
        </w:rPr>
        <w:t>Niederbronn</w:t>
      </w:r>
      <w:proofErr w:type="spellEnd"/>
      <w:r w:rsidR="006A5491">
        <w:rPr>
          <w:lang w:val="en-US"/>
        </w:rPr>
        <w:t xml:space="preserve"> (local </w:t>
      </w:r>
      <w:r>
        <w:rPr>
          <w:lang w:val="en-US"/>
        </w:rPr>
        <w:t xml:space="preserve">and rapid </w:t>
      </w:r>
      <w:r w:rsidR="006A5491">
        <w:rPr>
          <w:lang w:val="en-US"/>
        </w:rPr>
        <w:t>service)</w:t>
      </w:r>
    </w:p>
    <w:p w:rsidR="006A5491" w:rsidRDefault="006A5491" w:rsidP="0067626D">
      <w:pPr>
        <w:pStyle w:val="Paragraphedeliste"/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>Strasbourg-</w:t>
      </w:r>
      <w:proofErr w:type="spellStart"/>
      <w:r w:rsidR="003815CD">
        <w:rPr>
          <w:lang w:val="en-US"/>
        </w:rPr>
        <w:t>Sarreguemines</w:t>
      </w:r>
      <w:proofErr w:type="spellEnd"/>
      <w:r w:rsidR="003815CD">
        <w:rPr>
          <w:lang w:val="en-US"/>
        </w:rPr>
        <w:t xml:space="preserve"> (omnibus after </w:t>
      </w:r>
      <w:proofErr w:type="spellStart"/>
      <w:r w:rsidR="003815CD">
        <w:rPr>
          <w:lang w:val="en-US"/>
        </w:rPr>
        <w:t>Mommenheim</w:t>
      </w:r>
      <w:proofErr w:type="spellEnd"/>
      <w:r w:rsidR="003815CD">
        <w:rPr>
          <w:lang w:val="en-US"/>
        </w:rPr>
        <w:t>)</w:t>
      </w:r>
    </w:p>
    <w:p w:rsidR="003815CD" w:rsidRDefault="003815CD" w:rsidP="0067626D">
      <w:pPr>
        <w:pStyle w:val="Paragraphedeliste"/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>Strasbourg-</w:t>
      </w:r>
      <w:proofErr w:type="spellStart"/>
      <w:r>
        <w:rPr>
          <w:lang w:val="en-US"/>
        </w:rPr>
        <w:t>Sélestat</w:t>
      </w:r>
      <w:proofErr w:type="spellEnd"/>
      <w:r>
        <w:rPr>
          <w:lang w:val="en-US"/>
        </w:rPr>
        <w:t>-Colmar-Mulhouse-Basel (rapid service), Strasbou</w:t>
      </w:r>
      <w:r w:rsidR="00917980">
        <w:rPr>
          <w:lang w:val="en-US"/>
        </w:rPr>
        <w:t>rg-</w:t>
      </w:r>
      <w:proofErr w:type="spellStart"/>
      <w:r w:rsidR="00917980">
        <w:rPr>
          <w:lang w:val="en-US"/>
        </w:rPr>
        <w:t>Sélestat</w:t>
      </w:r>
      <w:proofErr w:type="spellEnd"/>
      <w:r w:rsidR="00917980">
        <w:rPr>
          <w:lang w:val="en-US"/>
        </w:rPr>
        <w:t xml:space="preserve"> (local one) and</w:t>
      </w:r>
      <w:r>
        <w:rPr>
          <w:lang w:val="en-US"/>
        </w:rPr>
        <w:t xml:space="preserve"> freight trains.</w:t>
      </w:r>
    </w:p>
    <w:p w:rsidR="003815CD" w:rsidRDefault="003815CD" w:rsidP="0067626D">
      <w:pPr>
        <w:pStyle w:val="Paragraphedeliste"/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>Strasbourg-</w:t>
      </w:r>
      <w:proofErr w:type="spellStart"/>
      <w:r>
        <w:rPr>
          <w:lang w:val="en-US"/>
        </w:rPr>
        <w:t>Kehl</w:t>
      </w:r>
      <w:proofErr w:type="spellEnd"/>
      <w:r>
        <w:rPr>
          <w:lang w:val="en-US"/>
        </w:rPr>
        <w:t>-Offenburg (local service)</w:t>
      </w:r>
    </w:p>
    <w:p w:rsidR="003815CD" w:rsidRPr="006A5491" w:rsidRDefault="003815CD" w:rsidP="0067626D">
      <w:pPr>
        <w:pStyle w:val="Paragraphedeliste"/>
        <w:numPr>
          <w:ilvl w:val="0"/>
          <w:numId w:val="4"/>
        </w:numPr>
        <w:jc w:val="both"/>
        <w:rPr>
          <w:lang w:val="en-US"/>
        </w:rPr>
      </w:pPr>
      <w:r>
        <w:rPr>
          <w:lang w:val="en-US"/>
        </w:rPr>
        <w:t xml:space="preserve">Strasbourg-St </w:t>
      </w:r>
      <w:proofErr w:type="spellStart"/>
      <w:r>
        <w:rPr>
          <w:lang w:val="en-US"/>
        </w:rPr>
        <w:t>Dié</w:t>
      </w:r>
      <w:proofErr w:type="spellEnd"/>
      <w:r>
        <w:rPr>
          <w:lang w:val="en-US"/>
        </w:rPr>
        <w:t xml:space="preserve"> des Vosges (local service after </w:t>
      </w:r>
      <w:proofErr w:type="spellStart"/>
      <w:r>
        <w:rPr>
          <w:lang w:val="en-US"/>
        </w:rPr>
        <w:t>Molsheim</w:t>
      </w:r>
      <w:proofErr w:type="spellEnd"/>
      <w:r>
        <w:rPr>
          <w:lang w:val="en-US"/>
        </w:rPr>
        <w:t>), Strasbourg-</w:t>
      </w:r>
      <w:proofErr w:type="spellStart"/>
      <w:r>
        <w:rPr>
          <w:lang w:val="en-US"/>
        </w:rPr>
        <w:t>Molsheim</w:t>
      </w:r>
      <w:proofErr w:type="spellEnd"/>
      <w:r>
        <w:rPr>
          <w:lang w:val="en-US"/>
        </w:rPr>
        <w:t xml:space="preserve"> (local or rapid service) and Strasbourg-</w:t>
      </w:r>
      <w:proofErr w:type="spellStart"/>
      <w:r>
        <w:rPr>
          <w:lang w:val="en-US"/>
        </w:rPr>
        <w:t>Molsheim</w:t>
      </w:r>
      <w:proofErr w:type="spellEnd"/>
      <w:r>
        <w:rPr>
          <w:lang w:val="en-US"/>
        </w:rPr>
        <w:t>-</w:t>
      </w:r>
      <w:proofErr w:type="spellStart"/>
      <w:r>
        <w:rPr>
          <w:lang w:val="en-US"/>
        </w:rPr>
        <w:t>Obernai</w:t>
      </w:r>
      <w:proofErr w:type="spellEnd"/>
      <w:r>
        <w:rPr>
          <w:lang w:val="en-US"/>
        </w:rPr>
        <w:t>-</w:t>
      </w:r>
      <w:proofErr w:type="spellStart"/>
      <w:r>
        <w:rPr>
          <w:lang w:val="en-US"/>
        </w:rPr>
        <w:t>Sélestat</w:t>
      </w:r>
      <w:proofErr w:type="spellEnd"/>
      <w:r>
        <w:rPr>
          <w:lang w:val="en-US"/>
        </w:rPr>
        <w:t xml:space="preserve"> (local service)</w:t>
      </w: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Default="00533C59" w:rsidP="0067626D">
      <w:pPr>
        <w:jc w:val="both"/>
        <w:rPr>
          <w:lang w:val="en-US"/>
        </w:rPr>
      </w:pPr>
      <w:r>
        <w:rPr>
          <w:lang w:val="en-US"/>
        </w:rPr>
        <w:t xml:space="preserve">In addition, TGVs </w:t>
      </w:r>
      <w:r w:rsidR="003C623E">
        <w:rPr>
          <w:lang w:val="en-US"/>
        </w:rPr>
        <w:t xml:space="preserve">serve Strasbourg towards Paris, Rennes, Nantes, Bordeaux, Lille, </w:t>
      </w:r>
      <w:proofErr w:type="spellStart"/>
      <w:r w:rsidR="003C623E">
        <w:rPr>
          <w:lang w:val="en-US"/>
        </w:rPr>
        <w:t>Bruxelles</w:t>
      </w:r>
      <w:proofErr w:type="spellEnd"/>
      <w:r w:rsidR="003C623E">
        <w:rPr>
          <w:lang w:val="en-US"/>
        </w:rPr>
        <w:t xml:space="preserve"> and Luxembourg via the LGV</w:t>
      </w:r>
      <w:r w:rsidR="00EE68BA">
        <w:rPr>
          <w:lang w:val="en-US"/>
        </w:rPr>
        <w:t xml:space="preserve"> East</w:t>
      </w:r>
      <w:r w:rsidR="003C623E">
        <w:rPr>
          <w:lang w:val="en-US"/>
        </w:rPr>
        <w:t xml:space="preserve"> and towards Colmar, Lyon, Montpellier and Marseille via the main southern line.</w:t>
      </w:r>
      <w:r w:rsidR="00EE68BA">
        <w:rPr>
          <w:lang w:val="en-US"/>
        </w:rPr>
        <w:t xml:space="preserve"> Note that the LGV wa</w:t>
      </w:r>
      <w:r w:rsidR="00E361FA">
        <w:rPr>
          <w:lang w:val="en-US"/>
        </w:rPr>
        <w:t xml:space="preserve">s not fully built in </w:t>
      </w:r>
      <w:proofErr w:type="gramStart"/>
      <w:r w:rsidR="00E361FA">
        <w:rPr>
          <w:lang w:val="en-US"/>
        </w:rPr>
        <w:t>2014 :</w:t>
      </w:r>
      <w:proofErr w:type="gramEnd"/>
      <w:r w:rsidR="00E361FA">
        <w:rPr>
          <w:lang w:val="en-US"/>
        </w:rPr>
        <w:t xml:space="preserve"> it wa</w:t>
      </w:r>
      <w:r w:rsidR="00EE68BA">
        <w:rPr>
          <w:lang w:val="en-US"/>
        </w:rPr>
        <w:t xml:space="preserve">s opened between Paris and </w:t>
      </w:r>
      <w:proofErr w:type="spellStart"/>
      <w:r w:rsidR="00EE68BA">
        <w:rPr>
          <w:lang w:val="en-US"/>
        </w:rPr>
        <w:t>Baudrec</w:t>
      </w:r>
      <w:r w:rsidR="00E361FA">
        <w:rPr>
          <w:lang w:val="en-US"/>
        </w:rPr>
        <w:t>ourt</w:t>
      </w:r>
      <w:proofErr w:type="spellEnd"/>
      <w:r w:rsidR="00E361FA">
        <w:rPr>
          <w:lang w:val="en-US"/>
        </w:rPr>
        <w:t xml:space="preserve">, in Lorraine next to Metz. Trains then had to take the conventional line till Strasbourg. Therefore, the traffic is heavy between Strasbourg and </w:t>
      </w:r>
      <w:proofErr w:type="spellStart"/>
      <w:r w:rsidR="00E361FA">
        <w:rPr>
          <w:lang w:val="en-US"/>
        </w:rPr>
        <w:t>Sarrebourg</w:t>
      </w:r>
      <w:proofErr w:type="spellEnd"/>
      <w:r w:rsidR="00E361FA">
        <w:rPr>
          <w:lang w:val="en-US"/>
        </w:rPr>
        <w:t>.</w:t>
      </w:r>
    </w:p>
    <w:p w:rsidR="00533C59" w:rsidRPr="002D0615" w:rsidRDefault="00533C59" w:rsidP="0067626D">
      <w:pPr>
        <w:jc w:val="both"/>
        <w:rPr>
          <w:lang w:val="en-US"/>
        </w:rPr>
      </w:pPr>
    </w:p>
    <w:p w:rsidR="00A302EC" w:rsidRDefault="00EB571A" w:rsidP="0067626D">
      <w:pPr>
        <w:jc w:val="both"/>
        <w:rPr>
          <w:lang w:val="en-US"/>
        </w:rPr>
      </w:pPr>
      <w:r>
        <w:rPr>
          <w:b/>
          <w:lang w:val="en-US"/>
        </w:rPr>
        <w:t>Advice</w:t>
      </w:r>
      <w:r>
        <w:rPr>
          <w:lang w:val="en-US"/>
        </w:rPr>
        <w:t>:</w:t>
      </w:r>
    </w:p>
    <w:p w:rsidR="00EB571A" w:rsidRDefault="0099663D" w:rsidP="0067626D">
      <w:pPr>
        <w:jc w:val="both"/>
        <w:rPr>
          <w:lang w:val="en-US"/>
        </w:rPr>
      </w:pPr>
      <w:r>
        <w:rPr>
          <w:lang w:val="en-US"/>
        </w:rPr>
        <w:t>The trains going northwards</w:t>
      </w:r>
      <w:r w:rsidR="0092255A">
        <w:rPr>
          <w:lang w:val="en-US"/>
        </w:rPr>
        <w:t xml:space="preserve"> </w:t>
      </w:r>
      <w:r w:rsidR="00751521">
        <w:rPr>
          <w:lang w:val="en-US"/>
        </w:rPr>
        <w:t>from Strasbourg can use the main line or the third track whose speed limit is lower (100 km/h instead of 130)</w:t>
      </w:r>
      <w:r>
        <w:rPr>
          <w:lang w:val="en-US"/>
        </w:rPr>
        <w:t xml:space="preserve">. </w:t>
      </w:r>
      <w:r w:rsidR="00751521">
        <w:rPr>
          <w:lang w:val="en-US"/>
        </w:rPr>
        <w:t xml:space="preserve">So, </w:t>
      </w:r>
      <w:r w:rsidR="00BE7162">
        <w:rPr>
          <w:lang w:val="en-US"/>
        </w:rPr>
        <w:t xml:space="preserve">this track should only be used when two trains leave on the same time. Special care should be given to the switches between </w:t>
      </w:r>
      <w:proofErr w:type="spellStart"/>
      <w:r w:rsidR="00BE7162">
        <w:rPr>
          <w:lang w:val="en-US"/>
        </w:rPr>
        <w:t>Mundolsheim</w:t>
      </w:r>
      <w:proofErr w:type="spellEnd"/>
      <w:r w:rsidR="00BE7162">
        <w:rPr>
          <w:lang w:val="en-US"/>
        </w:rPr>
        <w:t xml:space="preserve"> and </w:t>
      </w:r>
      <w:proofErr w:type="spellStart"/>
      <w:r w:rsidR="00BE7162">
        <w:rPr>
          <w:lang w:val="en-US"/>
        </w:rPr>
        <w:t>Vendenheim</w:t>
      </w:r>
      <w:proofErr w:type="spellEnd"/>
      <w:r w:rsidR="00F11617">
        <w:rPr>
          <w:lang w:val="en-US"/>
        </w:rPr>
        <w:t>.</w:t>
      </w:r>
    </w:p>
    <w:p w:rsidR="00F05113" w:rsidRDefault="00F05113" w:rsidP="0067626D">
      <w:pPr>
        <w:jc w:val="both"/>
        <w:rPr>
          <w:lang w:val="en-US"/>
        </w:rPr>
      </w:pPr>
    </w:p>
    <w:p w:rsidR="00F05113" w:rsidRPr="00EB571A" w:rsidRDefault="00F05113" w:rsidP="0067626D">
      <w:pPr>
        <w:jc w:val="both"/>
        <w:rPr>
          <w:lang w:val="en-US"/>
        </w:rPr>
      </w:pPr>
      <w:r>
        <w:rPr>
          <w:lang w:val="en-US"/>
        </w:rPr>
        <w:t xml:space="preserve">The line between Strasbourg and </w:t>
      </w:r>
      <w:proofErr w:type="spellStart"/>
      <w:r>
        <w:rPr>
          <w:lang w:val="en-US"/>
        </w:rPr>
        <w:t>Sélestat</w:t>
      </w:r>
      <w:proofErr w:type="spellEnd"/>
      <w:r>
        <w:rPr>
          <w:lang w:val="en-US"/>
        </w:rPr>
        <w:t xml:space="preserve"> is double-tracked. There is a third track allowing fast trains to overtake slow local ones</w:t>
      </w:r>
      <w:r w:rsidR="004E451C">
        <w:rPr>
          <w:lang w:val="en-US"/>
        </w:rPr>
        <w:t>.</w:t>
      </w:r>
      <w:r w:rsidR="00F11617">
        <w:rPr>
          <w:lang w:val="en-US"/>
        </w:rPr>
        <w:t xml:space="preserve"> </w:t>
      </w:r>
    </w:p>
    <w:p w:rsidR="00EB571A" w:rsidRPr="002D0615" w:rsidRDefault="00EB571A" w:rsidP="0067626D">
      <w:pPr>
        <w:jc w:val="both"/>
        <w:rPr>
          <w:lang w:val="en-US"/>
        </w:rPr>
      </w:pPr>
    </w:p>
    <w:p w:rsidR="00A302EC" w:rsidRPr="002D0615" w:rsidRDefault="00B54C46" w:rsidP="0067626D">
      <w:pPr>
        <w:jc w:val="both"/>
        <w:rPr>
          <w:lang w:val="en-US"/>
        </w:rPr>
      </w:pPr>
      <w:r w:rsidRPr="00B54C46">
        <w:rPr>
          <w:b/>
          <w:lang w:val="en-US"/>
        </w:rPr>
        <w:t>Schedule</w:t>
      </w:r>
      <w:r>
        <w:rPr>
          <w:lang w:val="en-US"/>
        </w:rPr>
        <w:t>:</w:t>
      </w:r>
    </w:p>
    <w:p w:rsidR="00A302EC" w:rsidRPr="002D0615" w:rsidRDefault="00E361FA" w:rsidP="0067626D">
      <w:pPr>
        <w:jc w:val="both"/>
        <w:rPr>
          <w:lang w:val="en-US"/>
        </w:rPr>
      </w:pPr>
      <w:r>
        <w:rPr>
          <w:lang w:val="en-US"/>
        </w:rPr>
        <w:t>2014</w:t>
      </w:r>
      <w:r w:rsidR="00B54C46">
        <w:rPr>
          <w:lang w:val="en-US"/>
        </w:rPr>
        <w:t>.</w:t>
      </w:r>
    </w:p>
    <w:p w:rsidR="00A302EC" w:rsidRPr="002D0615" w:rsidRDefault="00B54C46" w:rsidP="0067626D">
      <w:pPr>
        <w:jc w:val="both"/>
        <w:rPr>
          <w:lang w:val="en-US"/>
        </w:rPr>
      </w:pPr>
      <w:proofErr w:type="spellStart"/>
      <w:r>
        <w:rPr>
          <w:lang w:val="en-US"/>
        </w:rPr>
        <w:t>Clément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Debrie</w:t>
      </w:r>
      <w:proofErr w:type="spellEnd"/>
      <w:r>
        <w:rPr>
          <w:lang w:val="en-US"/>
        </w:rPr>
        <w:t xml:space="preserve"> (debrieclement3b@yahoo.fr)</w:t>
      </w: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A302EC" w:rsidRPr="002D0615" w:rsidRDefault="00A302EC" w:rsidP="0067626D">
      <w:pPr>
        <w:jc w:val="both"/>
        <w:rPr>
          <w:lang w:val="en-US"/>
        </w:rPr>
      </w:pPr>
    </w:p>
    <w:p w:rsidR="002608A5" w:rsidRDefault="002608A5" w:rsidP="0067626D">
      <w:pPr>
        <w:jc w:val="both"/>
        <w:rPr>
          <w:lang w:val="en-GB"/>
        </w:rPr>
      </w:pPr>
    </w:p>
    <w:p w:rsidR="00A302EC" w:rsidRPr="00A302EC" w:rsidRDefault="00A302EC" w:rsidP="0067626D">
      <w:pPr>
        <w:jc w:val="both"/>
        <w:rPr>
          <w:lang w:val="en-US"/>
        </w:rPr>
      </w:pPr>
    </w:p>
    <w:sectPr w:rsidR="00A302EC" w:rsidRPr="00A302EC" w:rsidSect="00347B0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870ED7"/>
    <w:multiLevelType w:val="hybridMultilevel"/>
    <w:tmpl w:val="072C99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C12621"/>
    <w:multiLevelType w:val="hybridMultilevel"/>
    <w:tmpl w:val="011852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51B09A5"/>
    <w:multiLevelType w:val="hybridMultilevel"/>
    <w:tmpl w:val="B49083B0"/>
    <w:lvl w:ilvl="0" w:tplc="A31E1EFA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8CF6E79"/>
    <w:multiLevelType w:val="hybridMultilevel"/>
    <w:tmpl w:val="BE9014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compat/>
  <w:rsids>
    <w:rsidRoot w:val="002B5470"/>
    <w:rsid w:val="000B610F"/>
    <w:rsid w:val="001A06B3"/>
    <w:rsid w:val="001C1568"/>
    <w:rsid w:val="001F103D"/>
    <w:rsid w:val="00225D0E"/>
    <w:rsid w:val="00255FC3"/>
    <w:rsid w:val="002608A5"/>
    <w:rsid w:val="002B5470"/>
    <w:rsid w:val="002D0615"/>
    <w:rsid w:val="00347B09"/>
    <w:rsid w:val="003675AE"/>
    <w:rsid w:val="003815CD"/>
    <w:rsid w:val="003C623E"/>
    <w:rsid w:val="00465C48"/>
    <w:rsid w:val="004E2F18"/>
    <w:rsid w:val="004E451C"/>
    <w:rsid w:val="005008BE"/>
    <w:rsid w:val="00533C59"/>
    <w:rsid w:val="005B7696"/>
    <w:rsid w:val="005E6F91"/>
    <w:rsid w:val="00611292"/>
    <w:rsid w:val="00650857"/>
    <w:rsid w:val="0067626D"/>
    <w:rsid w:val="006A5491"/>
    <w:rsid w:val="006C661B"/>
    <w:rsid w:val="00751521"/>
    <w:rsid w:val="00826131"/>
    <w:rsid w:val="00853799"/>
    <w:rsid w:val="00872AB1"/>
    <w:rsid w:val="008B4260"/>
    <w:rsid w:val="008C4D54"/>
    <w:rsid w:val="009167D3"/>
    <w:rsid w:val="00917980"/>
    <w:rsid w:val="0092255A"/>
    <w:rsid w:val="0099663D"/>
    <w:rsid w:val="009D27A7"/>
    <w:rsid w:val="00A018E6"/>
    <w:rsid w:val="00A302EC"/>
    <w:rsid w:val="00A54896"/>
    <w:rsid w:val="00AB4563"/>
    <w:rsid w:val="00B00E99"/>
    <w:rsid w:val="00B54C46"/>
    <w:rsid w:val="00BE7162"/>
    <w:rsid w:val="00D20DF8"/>
    <w:rsid w:val="00D53A85"/>
    <w:rsid w:val="00E361FA"/>
    <w:rsid w:val="00EB571A"/>
    <w:rsid w:val="00EE68BA"/>
    <w:rsid w:val="00F05113"/>
    <w:rsid w:val="00F11617"/>
    <w:rsid w:val="00F25ED6"/>
    <w:rsid w:val="00FF59B3"/>
    <w:rsid w:val="00FF62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5470"/>
    <w:pPr>
      <w:spacing w:line="276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B769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B7696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A302EC"/>
    <w:pPr>
      <w:ind w:left="708"/>
    </w:pPr>
  </w:style>
  <w:style w:type="character" w:styleId="Lienhypertexte">
    <w:name w:val="Hyperlink"/>
    <w:basedOn w:val="Policepardfaut"/>
    <w:rsid w:val="002608A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3</Pages>
  <Words>814</Words>
  <Characters>4479</Characters>
  <Application>Microsoft Office Word</Application>
  <DocSecurity>0</DocSecurity>
  <Lines>37</Lines>
  <Paragraphs>10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EMC Corporation</Company>
  <LinksUpToDate>false</LinksUpToDate>
  <CharactersWithSpaces>5283</CharactersWithSpaces>
  <SharedDoc>false</SharedDoc>
  <HLinks>
    <vt:vector size="6" baseType="variant">
      <vt:variant>
        <vt:i4>7798889</vt:i4>
      </vt:variant>
      <vt:variant>
        <vt:i4>0</vt:i4>
      </vt:variant>
      <vt:variant>
        <vt:i4>0</vt:i4>
      </vt:variant>
      <vt:variant>
        <vt:i4>5</vt:i4>
      </vt:variant>
      <vt:variant>
        <vt:lpwstr>mailto:auger_denis@yahoo.fr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</dc:creator>
  <cp:lastModifiedBy>Clément</cp:lastModifiedBy>
  <cp:revision>6</cp:revision>
  <dcterms:created xsi:type="dcterms:W3CDTF">2020-04-14T15:32:00Z</dcterms:created>
  <dcterms:modified xsi:type="dcterms:W3CDTF">2020-05-17T12:58:00Z</dcterms:modified>
</cp:coreProperties>
</file>